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7A88" w14:textId="77777777" w:rsidR="00E259E4" w:rsidRDefault="00000000">
      <w:pPr>
        <w:widowControl/>
        <w:spacing w:line="560" w:lineRule="exact"/>
        <w:ind w:leftChars="-200" w:left="-420" w:firstLineChars="100" w:firstLine="280"/>
        <w:jc w:val="left"/>
        <w:rPr>
          <w:rFonts w:ascii="宋体" w:eastAsia="宋体" w:hAnsi="宋体" w:cs="宋体"/>
          <w:kern w:val="0"/>
          <w:sz w:val="28"/>
          <w:szCs w:val="28"/>
          <w:lang w:bidi="ar"/>
        </w:rPr>
      </w:pPr>
      <w:r>
        <w:rPr>
          <w:rFonts w:ascii="宋体" w:eastAsia="宋体" w:hAnsi="宋体" w:cs="宋体" w:hint="eastAsia"/>
          <w:kern w:val="0"/>
          <w:sz w:val="28"/>
          <w:szCs w:val="28"/>
          <w:lang w:bidi="ar"/>
        </w:rPr>
        <w:t xml:space="preserve">附件 1 </w:t>
      </w:r>
    </w:p>
    <w:p w14:paraId="2B149E68" w14:textId="77777777" w:rsidR="00E259E4" w:rsidRDefault="00E259E4">
      <w:pPr>
        <w:widowControl/>
        <w:spacing w:line="560" w:lineRule="exact"/>
        <w:ind w:leftChars="-200" w:left="-420"/>
        <w:jc w:val="left"/>
        <w:rPr>
          <w:rFonts w:ascii="宋体" w:eastAsia="宋体" w:hAnsi="宋体" w:cs="宋体"/>
          <w:kern w:val="0"/>
          <w:sz w:val="32"/>
          <w:szCs w:val="32"/>
          <w:lang w:bidi="ar"/>
        </w:rPr>
      </w:pPr>
    </w:p>
    <w:p w14:paraId="510DBDF1" w14:textId="77777777" w:rsidR="00E259E4" w:rsidRDefault="00000000">
      <w:pPr>
        <w:widowControl/>
        <w:spacing w:line="560" w:lineRule="exact"/>
        <w:ind w:leftChars="-200" w:left="-420"/>
        <w:jc w:val="center"/>
        <w:rPr>
          <w:rFonts w:ascii="宋体" w:eastAsia="宋体" w:hAnsi="宋体" w:cs="宋体"/>
          <w:b/>
          <w:bCs/>
          <w:kern w:val="0"/>
          <w:sz w:val="36"/>
          <w:szCs w:val="36"/>
          <w:lang w:bidi="ar"/>
        </w:rPr>
      </w:pPr>
      <w:r>
        <w:rPr>
          <w:rFonts w:ascii="宋体" w:eastAsia="宋体" w:hAnsi="宋体" w:cs="宋体" w:hint="eastAsia"/>
          <w:b/>
          <w:bCs/>
          <w:kern w:val="0"/>
          <w:sz w:val="36"/>
          <w:szCs w:val="36"/>
          <w:lang w:bidi="ar"/>
        </w:rPr>
        <w:t>辽宁省荣军医院2022年面向社会公开招聘工作人员面试</w:t>
      </w:r>
    </w:p>
    <w:p w14:paraId="173CAF4E" w14:textId="77777777" w:rsidR="00E259E4" w:rsidRDefault="00000000">
      <w:pPr>
        <w:widowControl/>
        <w:spacing w:line="560" w:lineRule="exact"/>
        <w:ind w:leftChars="-200" w:left="-420"/>
        <w:jc w:val="center"/>
        <w:rPr>
          <w:rFonts w:ascii="宋体" w:eastAsia="宋体" w:hAnsi="宋体" w:cs="宋体"/>
          <w:b/>
          <w:bCs/>
          <w:kern w:val="0"/>
          <w:sz w:val="36"/>
          <w:szCs w:val="36"/>
          <w:lang w:bidi="ar"/>
        </w:rPr>
      </w:pPr>
      <w:r>
        <w:rPr>
          <w:rFonts w:ascii="宋体" w:eastAsia="宋体" w:hAnsi="宋体" w:cs="宋体" w:hint="eastAsia"/>
          <w:b/>
          <w:bCs/>
          <w:kern w:val="0"/>
          <w:sz w:val="36"/>
          <w:szCs w:val="36"/>
          <w:lang w:bidi="ar"/>
        </w:rPr>
        <w:t>新冠肺炎疫情防控告知书</w:t>
      </w:r>
    </w:p>
    <w:p w14:paraId="0E1DF444" w14:textId="77777777" w:rsidR="00E259E4" w:rsidRDefault="00E259E4">
      <w:pPr>
        <w:widowControl/>
        <w:spacing w:line="560" w:lineRule="exact"/>
        <w:ind w:leftChars="-200" w:left="-420"/>
        <w:jc w:val="center"/>
        <w:rPr>
          <w:rFonts w:ascii="宋体" w:eastAsia="宋体" w:hAnsi="宋体" w:cs="宋体"/>
          <w:kern w:val="0"/>
          <w:sz w:val="28"/>
          <w:szCs w:val="28"/>
          <w:lang w:bidi="ar"/>
        </w:rPr>
      </w:pPr>
    </w:p>
    <w:p w14:paraId="2E309FA2"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为保障广大考生和考试工作人员的生命安全和身体健康，确保辽宁省荣军医院2022年面向社会公开招聘工作人员面试工作安全平稳顺利实施，根据当前国家、辽宁省和沈阳市新冠肺炎疫情防控工作最新要求，结合考试工作实际，现将面试疫情防控要求和措施告知如下，请考生务必充分知晓并遵照执行。 </w:t>
      </w:r>
    </w:p>
    <w:p w14:paraId="1A68D5E8"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一、考生应主动了解并严格遵守沈阳市疫情防控要求，随时关注国内疫情防控权威信息（请关注国家、辽宁省、市卫生健康委或疾病预防控制中心等权威部门</w:t>
      </w:r>
      <w:proofErr w:type="gramStart"/>
      <w:r>
        <w:rPr>
          <w:rFonts w:ascii="宋体" w:eastAsia="宋体" w:hAnsi="宋体" w:cs="宋体" w:hint="eastAsia"/>
          <w:kern w:val="0"/>
          <w:sz w:val="28"/>
          <w:szCs w:val="28"/>
          <w:lang w:bidi="ar"/>
        </w:rPr>
        <w:t>的官网或</w:t>
      </w:r>
      <w:proofErr w:type="gramEnd"/>
      <w:r>
        <w:rPr>
          <w:rFonts w:ascii="宋体" w:eastAsia="宋体" w:hAnsi="宋体" w:cs="宋体" w:hint="eastAsia"/>
          <w:kern w:val="0"/>
          <w:sz w:val="28"/>
          <w:szCs w:val="28"/>
          <w:lang w:bidi="ar"/>
        </w:rPr>
        <w:t xml:space="preserve">官方微信号），充分了解沈阳市对往返中高风险地区和低风险地区人员的疫情防控具体要求，积极配合考点、考场做好现场防疫工作。建议考生结合自身实际情况预留提前量抵达沈阳市，避免因旅居史、接触史等原因被管控而影响正常参加考试。考生不得以参加考试为由拒绝执行属地疫情管控措施。 </w:t>
      </w:r>
    </w:p>
    <w:p w14:paraId="42E2E6C5" w14:textId="77777777" w:rsidR="00E259E4" w:rsidRDefault="00000000">
      <w:pPr>
        <w:widowControl/>
        <w:spacing w:line="560" w:lineRule="exact"/>
        <w:ind w:leftChars="-200" w:left="-420"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t>二、确保“辽事通健康码”、“盛事通</w:t>
      </w:r>
      <w:r>
        <w:rPr>
          <w:rFonts w:ascii="宋体" w:eastAsia="宋体" w:hAnsi="宋体" w:cs="宋体" w:hint="eastAsia"/>
          <w:sz w:val="27"/>
          <w:szCs w:val="27"/>
          <w:shd w:val="clear" w:color="auto" w:fill="FFFFFF"/>
        </w:rPr>
        <w:t>电子码通行证</w:t>
      </w:r>
      <w:r>
        <w:rPr>
          <w:rFonts w:ascii="宋体" w:eastAsia="宋体" w:hAnsi="宋体" w:cs="宋体" w:hint="eastAsia"/>
          <w:kern w:val="0"/>
          <w:sz w:val="28"/>
          <w:szCs w:val="28"/>
          <w:lang w:bidi="ar"/>
        </w:rPr>
        <w:t>”和“通信大数据行程卡”状态正常，做好备考期间个人日常防护和自主健康监测，填写完整的《个人健康情况排查表》。</w:t>
      </w:r>
      <w:proofErr w:type="gramStart"/>
      <w:r>
        <w:rPr>
          <w:rFonts w:ascii="宋体" w:eastAsia="宋体" w:hAnsi="宋体" w:cs="宋体" w:hint="eastAsia"/>
          <w:kern w:val="0"/>
          <w:sz w:val="28"/>
          <w:szCs w:val="28"/>
          <w:lang w:bidi="ar"/>
        </w:rPr>
        <w:t>请持续</w:t>
      </w:r>
      <w:proofErr w:type="gramEnd"/>
      <w:r>
        <w:rPr>
          <w:rFonts w:ascii="宋体" w:eastAsia="宋体" w:hAnsi="宋体" w:cs="宋体" w:hint="eastAsia"/>
          <w:kern w:val="0"/>
          <w:sz w:val="28"/>
          <w:szCs w:val="28"/>
          <w:lang w:bidi="ar"/>
        </w:rPr>
        <w:t>关注“辽事通健康码”、“盛事通</w:t>
      </w:r>
      <w:r>
        <w:rPr>
          <w:rFonts w:ascii="宋体" w:eastAsia="宋体" w:hAnsi="宋体" w:cs="宋体" w:hint="eastAsia"/>
          <w:sz w:val="27"/>
          <w:szCs w:val="27"/>
          <w:shd w:val="clear" w:color="auto" w:fill="FFFFFF"/>
        </w:rPr>
        <w:t>电子码通行证</w:t>
      </w:r>
      <w:r>
        <w:rPr>
          <w:rFonts w:ascii="宋体" w:eastAsia="宋体" w:hAnsi="宋体" w:cs="宋体" w:hint="eastAsia"/>
          <w:kern w:val="0"/>
          <w:sz w:val="28"/>
          <w:szCs w:val="28"/>
          <w:lang w:bidi="ar"/>
        </w:rPr>
        <w:t>”和“通信大数据行程卡”状态。如果旅居史、接触史发生变化或出现相关症状，须及时通过</w:t>
      </w:r>
      <w:proofErr w:type="gramStart"/>
      <w:r>
        <w:rPr>
          <w:rFonts w:ascii="宋体" w:eastAsia="宋体" w:hAnsi="宋体" w:cs="宋体" w:hint="eastAsia"/>
          <w:kern w:val="0"/>
          <w:sz w:val="28"/>
          <w:szCs w:val="28"/>
          <w:lang w:bidi="ar"/>
        </w:rPr>
        <w:t>辽事通</w:t>
      </w:r>
      <w:proofErr w:type="gramEnd"/>
      <w:r>
        <w:rPr>
          <w:rFonts w:ascii="宋体" w:eastAsia="宋体" w:hAnsi="宋体" w:cs="宋体" w:hint="eastAsia"/>
          <w:kern w:val="0"/>
          <w:sz w:val="28"/>
          <w:szCs w:val="28"/>
          <w:lang w:bidi="ar"/>
        </w:rPr>
        <w:t>“健康信息”或“风险排查”进行申报更新，有症状的应到医疗机构及时就诊排查。若因不报备、不执行有关防控措施，影响疫情防控工作，将承担相应法律责任。因个人申报</w:t>
      </w:r>
      <w:r>
        <w:rPr>
          <w:rFonts w:ascii="宋体" w:eastAsia="宋体" w:hAnsi="宋体" w:cs="宋体" w:hint="eastAsia"/>
          <w:kern w:val="0"/>
          <w:sz w:val="28"/>
          <w:szCs w:val="28"/>
          <w:lang w:bidi="ar"/>
        </w:rPr>
        <w:lastRenderedPageBreak/>
        <w:t>错误导致“辽事通健康码”、“盛事通电子码通行证”为</w:t>
      </w:r>
      <w:proofErr w:type="gramStart"/>
      <w:r>
        <w:rPr>
          <w:rFonts w:ascii="宋体" w:eastAsia="宋体" w:hAnsi="宋体" w:cs="宋体" w:hint="eastAsia"/>
          <w:kern w:val="0"/>
          <w:sz w:val="28"/>
          <w:szCs w:val="28"/>
          <w:lang w:bidi="ar"/>
        </w:rPr>
        <w:t>非绿码的</w:t>
      </w:r>
      <w:proofErr w:type="gramEnd"/>
      <w:r>
        <w:rPr>
          <w:rFonts w:ascii="宋体" w:eastAsia="宋体" w:hAnsi="宋体" w:cs="宋体" w:hint="eastAsia"/>
          <w:kern w:val="0"/>
          <w:sz w:val="28"/>
          <w:szCs w:val="28"/>
          <w:lang w:bidi="ar"/>
        </w:rPr>
        <w:t xml:space="preserve">，要在考前通过12345市民热线或居住地社区提出转码申请，并按要求提供相应佐证材料，经省级审核并报国务院办公厅健康码平台审批后完成转码。 </w:t>
      </w:r>
    </w:p>
    <w:p w14:paraId="15BBE3F8"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三、考试当天，有以下情形之一者不得参加考试： </w:t>
      </w:r>
    </w:p>
    <w:p w14:paraId="642550BF"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（一）仍在隔离治疗期的新冠肺炎确诊病例、疑似病例或无症状感染者； </w:t>
      </w:r>
    </w:p>
    <w:p w14:paraId="06979D4F"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（二）新冠肺炎确诊病例、疑似病例和无症状感染者的密切接触者或次级密接者以及尚未完成隔离医学观察等健康管理的人员； </w:t>
      </w:r>
    </w:p>
    <w:p w14:paraId="017AA516"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三）隔离期未满或因属地疫情防控要求被管控的考生（依据考点城市或出发地城市疫情防控要求，应当或正在实施集中隔离、居家隔离人员以及其他不得参加聚集性活动的人员。具体范围可查询沈阳市卫生健康委网站、</w:t>
      </w:r>
      <w:proofErr w:type="gramStart"/>
      <w:r>
        <w:rPr>
          <w:rFonts w:ascii="宋体" w:eastAsia="宋体" w:hAnsi="宋体" w:cs="宋体" w:hint="eastAsia"/>
          <w:kern w:val="0"/>
          <w:sz w:val="28"/>
          <w:szCs w:val="28"/>
          <w:lang w:bidi="ar"/>
        </w:rPr>
        <w:t>沈阳市疾控中心</w:t>
      </w:r>
      <w:proofErr w:type="gramEnd"/>
      <w:r>
        <w:rPr>
          <w:rFonts w:ascii="宋体" w:eastAsia="宋体" w:hAnsi="宋体" w:cs="宋体" w:hint="eastAsia"/>
          <w:kern w:val="0"/>
          <w:sz w:val="28"/>
          <w:szCs w:val="28"/>
          <w:lang w:bidi="ar"/>
        </w:rPr>
        <w:t>网站或</w:t>
      </w:r>
      <w:proofErr w:type="gramStart"/>
      <w:r>
        <w:rPr>
          <w:rFonts w:ascii="宋体" w:eastAsia="宋体" w:hAnsi="宋体" w:cs="宋体" w:hint="eastAsia"/>
          <w:kern w:val="0"/>
          <w:sz w:val="28"/>
          <w:szCs w:val="28"/>
          <w:lang w:bidi="ar"/>
        </w:rPr>
        <w:t>微信公众号</w:t>
      </w:r>
      <w:proofErr w:type="gramEnd"/>
      <w:r>
        <w:rPr>
          <w:rFonts w:ascii="宋体" w:eastAsia="宋体" w:hAnsi="宋体" w:cs="宋体" w:hint="eastAsia"/>
          <w:kern w:val="0"/>
          <w:sz w:val="28"/>
          <w:szCs w:val="28"/>
          <w:lang w:bidi="ar"/>
        </w:rPr>
        <w:t xml:space="preserve">，考生不得以参加考试为由拒绝执行属地疫情管控措施）； </w:t>
      </w:r>
    </w:p>
    <w:p w14:paraId="591BF81C"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（四）不能按要求提供相应核酸检测阴性证明的人员； </w:t>
      </w:r>
    </w:p>
    <w:p w14:paraId="210A3014"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（五）“辽事通健康码”、“盛事通</w:t>
      </w:r>
      <w:r>
        <w:rPr>
          <w:rFonts w:ascii="宋体" w:eastAsia="宋体" w:hAnsi="宋体" w:cs="宋体" w:hint="eastAsia"/>
          <w:sz w:val="27"/>
          <w:szCs w:val="27"/>
          <w:shd w:val="clear" w:color="auto" w:fill="FFFFFF"/>
        </w:rPr>
        <w:t>电子码通行证</w:t>
      </w:r>
      <w:r>
        <w:rPr>
          <w:rFonts w:ascii="宋体" w:eastAsia="宋体" w:hAnsi="宋体" w:cs="宋体" w:hint="eastAsia"/>
          <w:kern w:val="0"/>
          <w:sz w:val="28"/>
          <w:szCs w:val="28"/>
          <w:lang w:bidi="ar"/>
        </w:rPr>
        <w:t xml:space="preserve">”和“通信大数据行程卡”非绿码； </w:t>
      </w:r>
    </w:p>
    <w:p w14:paraId="1EE32F68"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（六）出现发热、咳嗽、咽痛、乏力、嗅（味）觉减退、腹泻等症状的，未提供三级甲等医院明确医学诊断证明。 </w:t>
      </w:r>
    </w:p>
    <w:p w14:paraId="0C9E6ED8"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若考生存在不得参加考试的情形，则不得进入考点考场，否则将按违反疫情防控要求处理，一切后果由考生自行承担。 </w:t>
      </w:r>
    </w:p>
    <w:p w14:paraId="350F0194"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四、考生须提供符合沈阳市疫情防控要求的核酸检测阴性证明 </w:t>
      </w:r>
    </w:p>
    <w:p w14:paraId="1BBC4B95" w14:textId="77777777" w:rsidR="00E259E4" w:rsidRDefault="00000000">
      <w:pPr>
        <w:widowControl/>
        <w:spacing w:line="560" w:lineRule="exact"/>
        <w:ind w:leftChars="-200" w:left="-420"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t>（一）考生面试时须提供全国互认的72小时内核酸检测阴性证明。</w:t>
      </w:r>
    </w:p>
    <w:p w14:paraId="21AC4B2D" w14:textId="77777777" w:rsidR="00E259E4" w:rsidRDefault="00000000">
      <w:pPr>
        <w:widowControl/>
        <w:spacing w:line="560" w:lineRule="exact"/>
        <w:ind w:leftChars="-200" w:left="-420"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t>（二）核酸检测阴性证明必须是有资质的核酸检测机构出具，纸质或电子版均可，要求能明确显示核酸检测报告时间和核酸检测的地点。</w:t>
      </w:r>
    </w:p>
    <w:p w14:paraId="69CCD217" w14:textId="77777777" w:rsidR="00E259E4" w:rsidRDefault="00000000">
      <w:pPr>
        <w:widowControl/>
        <w:spacing w:line="560" w:lineRule="exact"/>
        <w:ind w:leftChars="-200" w:left="-420"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lastRenderedPageBreak/>
        <w:t xml:space="preserve">（三）考生应充分考虑本人参加面试的时间和核酸检测出报告时间，合理安排核酸检测，确保核酸检测报告时间符合要求，以免影响参加考试。 </w:t>
      </w:r>
    </w:p>
    <w:p w14:paraId="71A4A6E7" w14:textId="77777777" w:rsidR="00E259E4" w:rsidRDefault="00000000">
      <w:pPr>
        <w:widowControl/>
        <w:spacing w:line="560" w:lineRule="exact"/>
        <w:ind w:leftChars="-200" w:left="-420"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t>（四）沈阳市对有高、中、低风险区旅居史的来（返）</w:t>
      </w:r>
      <w:proofErr w:type="gramStart"/>
      <w:r>
        <w:rPr>
          <w:rFonts w:ascii="宋体" w:eastAsia="宋体" w:hAnsi="宋体" w:cs="宋体" w:hint="eastAsia"/>
          <w:kern w:val="0"/>
          <w:sz w:val="28"/>
          <w:szCs w:val="28"/>
          <w:lang w:bidi="ar"/>
        </w:rPr>
        <w:t>沈人员管控要求</w:t>
      </w:r>
      <w:proofErr w:type="gramEnd"/>
      <w:r>
        <w:rPr>
          <w:rFonts w:ascii="宋体" w:eastAsia="宋体" w:hAnsi="宋体" w:cs="宋体" w:hint="eastAsia"/>
          <w:kern w:val="0"/>
          <w:sz w:val="28"/>
          <w:szCs w:val="28"/>
          <w:lang w:bidi="ar"/>
        </w:rPr>
        <w:t>如下，如有相关风险区考生，面试当日须提前完成如下管控措施的证明材料：</w:t>
      </w:r>
    </w:p>
    <w:p w14:paraId="54A3D0FF" w14:textId="39905B98" w:rsidR="00E259E4" w:rsidRDefault="00000000">
      <w:pPr>
        <w:widowControl/>
        <w:spacing w:line="560" w:lineRule="exact"/>
        <w:ind w:leftChars="-200" w:left="-420" w:firstLineChars="200" w:firstLine="562"/>
        <w:jc w:val="left"/>
        <w:rPr>
          <w:rFonts w:ascii="宋体" w:eastAsia="宋体" w:hAnsi="宋体" w:cs="宋体"/>
          <w:b/>
          <w:bCs/>
          <w:kern w:val="0"/>
          <w:sz w:val="28"/>
          <w:szCs w:val="28"/>
          <w:lang w:bidi="ar"/>
        </w:rPr>
      </w:pPr>
      <w:r>
        <w:rPr>
          <w:rFonts w:ascii="宋体" w:eastAsia="宋体" w:hAnsi="宋体" w:cs="宋体" w:hint="eastAsia"/>
          <w:b/>
          <w:bCs/>
          <w:kern w:val="0"/>
          <w:sz w:val="28"/>
          <w:szCs w:val="28"/>
          <w:lang w:bidi="ar"/>
        </w:rPr>
        <w:t>（1）对7天内有高风险区旅居史的来（返）沈人员，采取7天集中隔离医学观察；</w:t>
      </w:r>
    </w:p>
    <w:p w14:paraId="2B95A1D3" w14:textId="77777777" w:rsidR="00E259E4" w:rsidRDefault="00000000">
      <w:pPr>
        <w:widowControl/>
        <w:spacing w:line="560" w:lineRule="exact"/>
        <w:ind w:leftChars="-200" w:left="-420" w:firstLineChars="200" w:firstLine="562"/>
        <w:jc w:val="left"/>
        <w:rPr>
          <w:rFonts w:ascii="宋体" w:eastAsia="宋体" w:hAnsi="宋体" w:cs="宋体"/>
          <w:b/>
          <w:bCs/>
          <w:kern w:val="0"/>
          <w:sz w:val="28"/>
          <w:szCs w:val="28"/>
          <w:lang w:bidi="ar"/>
        </w:rPr>
      </w:pPr>
      <w:r>
        <w:rPr>
          <w:rFonts w:ascii="宋体" w:eastAsia="宋体" w:hAnsi="宋体" w:cs="宋体" w:hint="eastAsia"/>
          <w:b/>
          <w:bCs/>
          <w:kern w:val="0"/>
          <w:sz w:val="28"/>
          <w:szCs w:val="28"/>
          <w:lang w:bidi="ar"/>
        </w:rPr>
        <w:t>（2）对7天内有中风险区旅居史的来（返）沈人员，采取7天居家隔离医学观察，如不具备居家隔离医学观察条件，采取集中隔离医学观察。</w:t>
      </w:r>
    </w:p>
    <w:p w14:paraId="266DF7AB"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五、考生</w:t>
      </w:r>
      <w:r>
        <w:rPr>
          <w:rFonts w:ascii="宋体" w:eastAsia="宋体" w:hAnsi="宋体" w:cs="宋体" w:hint="eastAsia"/>
          <w:sz w:val="27"/>
          <w:szCs w:val="27"/>
          <w:shd w:val="clear" w:color="auto" w:fill="FFFFFF"/>
        </w:rPr>
        <w:t>在面试当日7：00之前到达面试地点</w:t>
      </w:r>
      <w:r>
        <w:rPr>
          <w:rFonts w:ascii="宋体" w:eastAsia="宋体" w:hAnsi="宋体" w:cs="宋体" w:hint="eastAsia"/>
          <w:kern w:val="0"/>
          <w:sz w:val="28"/>
          <w:szCs w:val="28"/>
          <w:lang w:bidi="ar"/>
        </w:rPr>
        <w:t xml:space="preserve">，在考点入口防疫检测点有序排队，规范佩戴口罩，保持 1 米以上间隔距离，并提前准备好： </w:t>
      </w:r>
    </w:p>
    <w:p w14:paraId="63C310B1" w14:textId="77777777" w:rsidR="00E259E4" w:rsidRDefault="00000000">
      <w:pPr>
        <w:widowControl/>
        <w:spacing w:line="560" w:lineRule="exact"/>
        <w:ind w:leftChars="-200" w:left="-420" w:firstLineChars="228" w:firstLine="638"/>
        <w:jc w:val="left"/>
        <w:rPr>
          <w:rFonts w:ascii="宋体" w:eastAsia="宋体" w:hAnsi="宋体" w:cs="宋体"/>
          <w:kern w:val="0"/>
          <w:sz w:val="28"/>
          <w:szCs w:val="28"/>
          <w:lang w:bidi="ar"/>
        </w:rPr>
      </w:pPr>
      <w:r>
        <w:rPr>
          <w:rFonts w:ascii="宋体" w:eastAsia="宋体" w:hAnsi="宋体" w:cs="宋体" w:hint="eastAsia"/>
          <w:kern w:val="0"/>
          <w:sz w:val="28"/>
          <w:szCs w:val="28"/>
          <w:lang w:bidi="ar"/>
        </w:rPr>
        <w:t>（1）本人有效身份证件原件(身份证、护照）；</w:t>
      </w:r>
    </w:p>
    <w:p w14:paraId="4D6451A2" w14:textId="77777777" w:rsidR="00E259E4" w:rsidRDefault="00000000">
      <w:pPr>
        <w:widowControl/>
        <w:spacing w:line="560" w:lineRule="exact"/>
        <w:ind w:leftChars="-200" w:left="-420" w:firstLineChars="228" w:firstLine="638"/>
        <w:jc w:val="left"/>
        <w:rPr>
          <w:rFonts w:ascii="宋体" w:eastAsia="宋体" w:hAnsi="宋体" w:cs="宋体"/>
          <w:kern w:val="0"/>
          <w:sz w:val="28"/>
          <w:szCs w:val="28"/>
          <w:lang w:bidi="ar"/>
        </w:rPr>
      </w:pPr>
      <w:r>
        <w:rPr>
          <w:rFonts w:ascii="宋体" w:eastAsia="宋体" w:hAnsi="宋体" w:cs="宋体" w:hint="eastAsia"/>
          <w:kern w:val="0"/>
          <w:sz w:val="28"/>
          <w:szCs w:val="28"/>
          <w:lang w:bidi="ar"/>
        </w:rPr>
        <w:t xml:space="preserve">（2）纸质准考证； </w:t>
      </w:r>
    </w:p>
    <w:p w14:paraId="1C9C8CF2" w14:textId="77777777" w:rsidR="00E259E4" w:rsidRDefault="00000000">
      <w:pPr>
        <w:widowControl/>
        <w:spacing w:line="560" w:lineRule="exact"/>
        <w:ind w:leftChars="-200" w:left="-420" w:firstLineChars="228" w:firstLine="638"/>
        <w:jc w:val="left"/>
        <w:rPr>
          <w:rFonts w:ascii="宋体" w:eastAsia="宋体" w:hAnsi="宋体" w:cs="宋体"/>
          <w:kern w:val="0"/>
          <w:sz w:val="28"/>
          <w:szCs w:val="28"/>
          <w:lang w:bidi="ar"/>
        </w:rPr>
      </w:pPr>
      <w:r>
        <w:rPr>
          <w:rFonts w:ascii="宋体" w:eastAsia="宋体" w:hAnsi="宋体" w:cs="宋体" w:hint="eastAsia"/>
          <w:kern w:val="0"/>
          <w:sz w:val="28"/>
          <w:szCs w:val="28"/>
          <w:lang w:bidi="ar"/>
        </w:rPr>
        <w:t>（3）《个人健康情况排查表》；</w:t>
      </w:r>
    </w:p>
    <w:p w14:paraId="3CD7D244" w14:textId="77777777" w:rsidR="00E259E4" w:rsidRDefault="00000000">
      <w:pPr>
        <w:widowControl/>
        <w:spacing w:line="560" w:lineRule="exact"/>
        <w:ind w:leftChars="-200" w:left="-420" w:firstLineChars="228" w:firstLine="638"/>
        <w:jc w:val="left"/>
        <w:rPr>
          <w:rFonts w:ascii="宋体" w:eastAsia="宋体" w:hAnsi="宋体" w:cs="宋体"/>
          <w:kern w:val="0"/>
          <w:sz w:val="28"/>
          <w:szCs w:val="28"/>
          <w:lang w:bidi="ar"/>
        </w:rPr>
      </w:pPr>
      <w:r>
        <w:rPr>
          <w:rFonts w:ascii="宋体" w:eastAsia="宋体" w:hAnsi="宋体" w:cs="宋体" w:hint="eastAsia"/>
          <w:kern w:val="0"/>
          <w:sz w:val="28"/>
          <w:szCs w:val="28"/>
          <w:lang w:bidi="ar"/>
        </w:rPr>
        <w:t xml:space="preserve">（4）“辽事通健康码”（绿码）； </w:t>
      </w:r>
    </w:p>
    <w:p w14:paraId="3EAA56F1" w14:textId="77777777" w:rsidR="00E259E4" w:rsidRDefault="00000000">
      <w:pPr>
        <w:widowControl/>
        <w:spacing w:line="560" w:lineRule="exact"/>
        <w:ind w:leftChars="-200" w:left="-420" w:firstLineChars="228" w:firstLine="638"/>
        <w:jc w:val="left"/>
        <w:rPr>
          <w:rFonts w:ascii="宋体" w:eastAsia="宋体" w:hAnsi="宋体" w:cs="宋体"/>
          <w:kern w:val="0"/>
          <w:sz w:val="28"/>
          <w:szCs w:val="28"/>
          <w:lang w:bidi="ar"/>
        </w:rPr>
      </w:pPr>
      <w:r>
        <w:rPr>
          <w:rFonts w:ascii="宋体" w:eastAsia="宋体" w:hAnsi="宋体" w:cs="宋体" w:hint="eastAsia"/>
          <w:kern w:val="0"/>
          <w:sz w:val="28"/>
          <w:szCs w:val="28"/>
          <w:lang w:bidi="ar"/>
        </w:rPr>
        <w:t>（5）“盛事通</w:t>
      </w:r>
      <w:r>
        <w:rPr>
          <w:rFonts w:ascii="宋体" w:eastAsia="宋体" w:hAnsi="宋体" w:cs="宋体" w:hint="eastAsia"/>
          <w:sz w:val="27"/>
          <w:szCs w:val="27"/>
          <w:shd w:val="clear" w:color="auto" w:fill="FFFFFF"/>
        </w:rPr>
        <w:t>电子码通行证</w:t>
      </w:r>
      <w:r>
        <w:rPr>
          <w:rFonts w:ascii="宋体" w:eastAsia="宋体" w:hAnsi="宋体" w:cs="宋体" w:hint="eastAsia"/>
          <w:kern w:val="0"/>
          <w:sz w:val="28"/>
          <w:szCs w:val="28"/>
          <w:lang w:bidi="ar"/>
        </w:rPr>
        <w:t>”（绿码）；</w:t>
      </w:r>
    </w:p>
    <w:p w14:paraId="27D62608" w14:textId="77777777" w:rsidR="00E259E4" w:rsidRDefault="00000000">
      <w:pPr>
        <w:widowControl/>
        <w:spacing w:line="560" w:lineRule="exact"/>
        <w:ind w:leftChars="-200" w:left="-420" w:firstLineChars="228" w:firstLine="638"/>
        <w:jc w:val="left"/>
        <w:rPr>
          <w:rFonts w:ascii="宋体" w:eastAsia="宋体" w:hAnsi="宋体" w:cs="宋体"/>
          <w:sz w:val="28"/>
          <w:szCs w:val="28"/>
        </w:rPr>
      </w:pPr>
      <w:r>
        <w:rPr>
          <w:rFonts w:ascii="宋体" w:eastAsia="宋体" w:hAnsi="宋体" w:cs="宋体" w:hint="eastAsia"/>
          <w:kern w:val="0"/>
          <w:sz w:val="28"/>
          <w:szCs w:val="28"/>
          <w:lang w:bidi="ar"/>
        </w:rPr>
        <w:t xml:space="preserve">（6）“通信大数据行程卡”（绿码）； </w:t>
      </w:r>
    </w:p>
    <w:p w14:paraId="5D7DC983" w14:textId="77777777" w:rsidR="00E259E4" w:rsidRDefault="00000000">
      <w:pPr>
        <w:widowControl/>
        <w:spacing w:line="560" w:lineRule="exact"/>
        <w:ind w:leftChars="-200" w:left="-420" w:firstLineChars="228" w:firstLine="638"/>
        <w:jc w:val="left"/>
        <w:rPr>
          <w:rFonts w:ascii="宋体" w:eastAsia="宋体" w:hAnsi="宋体" w:cs="宋体"/>
          <w:sz w:val="28"/>
          <w:szCs w:val="28"/>
        </w:rPr>
      </w:pPr>
      <w:r>
        <w:rPr>
          <w:rFonts w:ascii="宋体" w:eastAsia="宋体" w:hAnsi="宋体" w:cs="宋体" w:hint="eastAsia"/>
          <w:kern w:val="0"/>
          <w:sz w:val="28"/>
          <w:szCs w:val="28"/>
          <w:lang w:bidi="ar"/>
        </w:rPr>
        <w:t>（7）本人相应的核酸检测阴性证明（详见“考生须提供符合防疫要求的核酸检测阴性证明”），配合工作人员做好</w:t>
      </w:r>
      <w:proofErr w:type="gramStart"/>
      <w:r>
        <w:rPr>
          <w:rFonts w:ascii="宋体" w:eastAsia="宋体" w:hAnsi="宋体" w:cs="宋体" w:hint="eastAsia"/>
          <w:kern w:val="0"/>
          <w:sz w:val="28"/>
          <w:szCs w:val="28"/>
          <w:lang w:bidi="ar"/>
        </w:rPr>
        <w:t>入场验码和</w:t>
      </w:r>
      <w:proofErr w:type="gramEnd"/>
      <w:r>
        <w:rPr>
          <w:rFonts w:ascii="宋体" w:eastAsia="宋体" w:hAnsi="宋体" w:cs="宋体" w:hint="eastAsia"/>
          <w:kern w:val="0"/>
          <w:sz w:val="28"/>
          <w:szCs w:val="28"/>
          <w:lang w:bidi="ar"/>
        </w:rPr>
        <w:t>测温。经现场核验，“辽事通健康码”、“盛事通</w:t>
      </w:r>
      <w:r>
        <w:rPr>
          <w:rFonts w:ascii="宋体" w:eastAsia="宋体" w:hAnsi="宋体" w:cs="宋体" w:hint="eastAsia"/>
          <w:sz w:val="27"/>
          <w:szCs w:val="27"/>
          <w:shd w:val="clear" w:color="auto" w:fill="FFFFFF"/>
        </w:rPr>
        <w:t>电子码通行证</w:t>
      </w:r>
      <w:r>
        <w:rPr>
          <w:rFonts w:ascii="宋体" w:eastAsia="宋体" w:hAnsi="宋体" w:cs="宋体" w:hint="eastAsia"/>
          <w:kern w:val="0"/>
          <w:sz w:val="28"/>
          <w:szCs w:val="28"/>
          <w:lang w:bidi="ar"/>
        </w:rPr>
        <w:t>”、“通信大数据行程卡”、核酸检测报告均符合要求，体温正常（＜37.3℃）且无咳嗽等呼吸道异常症状者，方可进入考点。入场时体温复测仍异常（≥37.3℃）、有干咳等呼吸道症状，但“辽事通健康码”、“盛事通</w:t>
      </w:r>
      <w:r>
        <w:rPr>
          <w:rFonts w:ascii="宋体" w:eastAsia="宋体" w:hAnsi="宋体" w:cs="宋体" w:hint="eastAsia"/>
          <w:sz w:val="27"/>
          <w:szCs w:val="27"/>
          <w:shd w:val="clear" w:color="auto" w:fill="FFFFFF"/>
        </w:rPr>
        <w:t>电子码通行证</w:t>
      </w:r>
      <w:r>
        <w:rPr>
          <w:rFonts w:ascii="宋体" w:eastAsia="宋体" w:hAnsi="宋体" w:cs="宋体" w:hint="eastAsia"/>
          <w:kern w:val="0"/>
          <w:sz w:val="28"/>
          <w:szCs w:val="28"/>
          <w:lang w:bidi="ar"/>
        </w:rPr>
        <w:t>”和“通信大</w:t>
      </w:r>
      <w:r>
        <w:rPr>
          <w:rFonts w:ascii="宋体" w:eastAsia="宋体" w:hAnsi="宋体" w:cs="宋体" w:hint="eastAsia"/>
          <w:kern w:val="0"/>
          <w:sz w:val="28"/>
          <w:szCs w:val="28"/>
          <w:lang w:bidi="ar"/>
        </w:rPr>
        <w:lastRenderedPageBreak/>
        <w:t xml:space="preserve">数据行程卡”无异常的，除按规定要求提供相应的核酸检测阴性证明外，还应提供三级甲等医院出具的医学诊断证明，方可参加考试。 </w:t>
      </w:r>
    </w:p>
    <w:p w14:paraId="3DA880CE"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六、请考生做好自我防护 </w:t>
      </w:r>
    </w:p>
    <w:p w14:paraId="04622CFD" w14:textId="77777777" w:rsidR="00E259E4" w:rsidRDefault="00000000">
      <w:pPr>
        <w:widowControl/>
        <w:spacing w:line="560" w:lineRule="exact"/>
        <w:ind w:leftChars="-200" w:left="-420"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t>（一）考生在备考期间，务必做好个人防护。考生考前7天内避免有中高风险地区（或新发本土病例）所在地及市旅居史、接触史；考前10天内避免有国（境）外旅行史、居住史；考前避免与新冠肺炎确诊病例、疑似病例、无症状感染者及国内疫情中高风险地区人员或近期国（境）外返回人员接触；不参加聚集性活动，不到人群密集场所，尽量避免不必要的外出；在公共场所应佩戴口罩，注意保持安全社交距离，做好自我防护，避免出现发热、干咳等异常症状。建议符合新冠疫苗接种条件的应试人员接种新冠疫苗和新冠疫苗加强针。</w:t>
      </w:r>
    </w:p>
    <w:p w14:paraId="4564AAB2"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二）考生应提前了解考点入口位置和前往路线，提前做好考试当天的出行安排。考试当天，考生应选择合适的出行方式，尽可能做到居住地与考点之间“两点一线”。提倡考生自行赴考，送考人员不得进入考点和在考点周围聚集。 </w:t>
      </w:r>
    </w:p>
    <w:p w14:paraId="41F53EC3"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 xml:space="preserve">（三）考试结束后，考生应按工作人员指示有序离场，不得拥挤，要保持安全距离。 </w:t>
      </w:r>
    </w:p>
    <w:p w14:paraId="78759F58" w14:textId="77777777" w:rsidR="00E259E4" w:rsidRDefault="00000000">
      <w:pPr>
        <w:widowControl/>
        <w:spacing w:line="560" w:lineRule="exact"/>
        <w:ind w:leftChars="-200" w:left="-420"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t>七、考生应认真阅读《辽宁省荣军医院2022年面向社会公开招聘工作人员面试新冠肺炎疫情防控告知书》做好相应准备。请考生提前打印面试准考证并做好相应准备。考生打印面试准考证即视为阅读并认同告知书内容。如违反相关规定，自愿承担相关责任、接受相应处理。</w:t>
      </w:r>
    </w:p>
    <w:p w14:paraId="536EF15F" w14:textId="77777777" w:rsidR="00E259E4" w:rsidRDefault="00000000">
      <w:pPr>
        <w:widowControl/>
        <w:spacing w:line="560" w:lineRule="exact"/>
        <w:ind w:leftChars="-200" w:left="-420" w:firstLineChars="200" w:firstLine="560"/>
        <w:jc w:val="left"/>
        <w:rPr>
          <w:rFonts w:ascii="宋体" w:eastAsia="宋体" w:hAnsi="宋体" w:cs="宋体"/>
          <w:sz w:val="28"/>
          <w:szCs w:val="28"/>
        </w:rPr>
      </w:pPr>
      <w:r>
        <w:rPr>
          <w:rFonts w:ascii="宋体" w:eastAsia="宋体" w:hAnsi="宋体" w:cs="宋体" w:hint="eastAsia"/>
          <w:kern w:val="0"/>
          <w:sz w:val="28"/>
          <w:szCs w:val="28"/>
          <w:lang w:bidi="ar"/>
        </w:rPr>
        <w:t>八、考生凡有虚假或不实承诺、隐瞒病史、隐瞒或谎报旅居史和接触史、自行服药隐瞒症状、瞒报漏报健康情况、逃避防疫措施、不配合工作</w:t>
      </w:r>
      <w:r>
        <w:rPr>
          <w:rFonts w:ascii="宋体" w:eastAsia="宋体" w:hAnsi="宋体" w:cs="宋体" w:hint="eastAsia"/>
          <w:kern w:val="0"/>
          <w:sz w:val="28"/>
          <w:szCs w:val="28"/>
          <w:lang w:bidi="ar"/>
        </w:rPr>
        <w:lastRenderedPageBreak/>
        <w:t xml:space="preserve">人员进行防疫检测、询问等行为，一经发现，取消考试资格，终止考试；如有违法情况，将依法追究法律责任。 </w:t>
      </w:r>
    </w:p>
    <w:p w14:paraId="622EB3D5" w14:textId="77777777" w:rsidR="00E259E4" w:rsidRDefault="00000000">
      <w:pPr>
        <w:widowControl/>
        <w:spacing w:line="560" w:lineRule="exact"/>
        <w:ind w:leftChars="-200" w:left="-420"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t>九、本次面试疫情防控要求将根据国家、辽宁省以及沈阳市疫情防控的总体部署和最新要求进行动态调整，请广大考生密切关注辽宁省优抚</w:t>
      </w:r>
      <w:proofErr w:type="gramStart"/>
      <w:r>
        <w:rPr>
          <w:rFonts w:ascii="宋体" w:eastAsia="宋体" w:hAnsi="宋体" w:cs="宋体" w:hint="eastAsia"/>
          <w:kern w:val="0"/>
          <w:sz w:val="28"/>
          <w:szCs w:val="28"/>
          <w:lang w:bidi="ar"/>
        </w:rPr>
        <w:t>医院官网的</w:t>
      </w:r>
      <w:proofErr w:type="gramEnd"/>
      <w:r>
        <w:rPr>
          <w:rFonts w:ascii="宋体" w:eastAsia="宋体" w:hAnsi="宋体" w:cs="宋体" w:hint="eastAsia"/>
          <w:kern w:val="0"/>
          <w:sz w:val="28"/>
          <w:szCs w:val="28"/>
          <w:lang w:bidi="ar"/>
        </w:rPr>
        <w:t xml:space="preserve">相关通知通告，保持报名时填报的手机号码畅通。 </w:t>
      </w:r>
    </w:p>
    <w:p w14:paraId="34B5E8EB" w14:textId="77777777" w:rsidR="00E259E4" w:rsidRDefault="00E259E4">
      <w:pPr>
        <w:widowControl/>
        <w:spacing w:line="560" w:lineRule="exact"/>
        <w:ind w:leftChars="-200" w:left="-420" w:firstLineChars="200" w:firstLine="560"/>
        <w:jc w:val="left"/>
        <w:rPr>
          <w:rFonts w:ascii="宋体" w:eastAsia="宋体" w:hAnsi="宋体" w:cs="宋体"/>
          <w:kern w:val="0"/>
          <w:sz w:val="28"/>
          <w:szCs w:val="28"/>
          <w:lang w:bidi="ar"/>
        </w:rPr>
      </w:pPr>
    </w:p>
    <w:p w14:paraId="41B5407C" w14:textId="77777777" w:rsidR="00E259E4" w:rsidRDefault="00E259E4">
      <w:pPr>
        <w:widowControl/>
        <w:spacing w:line="560" w:lineRule="exact"/>
        <w:ind w:leftChars="-200" w:left="-420" w:firstLineChars="200" w:firstLine="560"/>
        <w:jc w:val="left"/>
        <w:rPr>
          <w:rFonts w:ascii="宋体" w:eastAsia="宋体" w:hAnsi="宋体" w:cs="宋体"/>
          <w:kern w:val="0"/>
          <w:sz w:val="28"/>
          <w:szCs w:val="28"/>
          <w:lang w:bidi="ar"/>
        </w:rPr>
      </w:pPr>
    </w:p>
    <w:p w14:paraId="6177A8F7" w14:textId="77777777" w:rsidR="00E259E4" w:rsidRDefault="00E259E4">
      <w:pPr>
        <w:widowControl/>
        <w:spacing w:line="560" w:lineRule="exact"/>
        <w:ind w:leftChars="-200" w:left="-420" w:firstLineChars="200" w:firstLine="560"/>
        <w:jc w:val="left"/>
        <w:rPr>
          <w:rFonts w:ascii="宋体" w:eastAsia="宋体" w:hAnsi="宋体" w:cs="宋体"/>
          <w:kern w:val="0"/>
          <w:sz w:val="28"/>
          <w:szCs w:val="28"/>
          <w:lang w:bidi="ar"/>
        </w:rPr>
      </w:pPr>
    </w:p>
    <w:p w14:paraId="4699F65A" w14:textId="77777777" w:rsidR="00E259E4" w:rsidRDefault="00E259E4">
      <w:pPr>
        <w:widowControl/>
        <w:spacing w:line="560" w:lineRule="exact"/>
        <w:ind w:leftChars="-200" w:left="-420" w:firstLineChars="200" w:firstLine="560"/>
        <w:jc w:val="left"/>
        <w:rPr>
          <w:rFonts w:ascii="宋体" w:eastAsia="宋体" w:hAnsi="宋体" w:cs="宋体"/>
          <w:kern w:val="0"/>
          <w:sz w:val="28"/>
          <w:szCs w:val="28"/>
          <w:lang w:bidi="ar"/>
        </w:rPr>
      </w:pPr>
    </w:p>
    <w:p w14:paraId="1B8CC6BF" w14:textId="77777777" w:rsidR="00E259E4" w:rsidRDefault="00000000">
      <w:pPr>
        <w:widowControl/>
        <w:spacing w:line="560" w:lineRule="exact"/>
        <w:ind w:leftChars="-200" w:left="-420" w:firstLineChars="200" w:firstLine="560"/>
        <w:jc w:val="right"/>
        <w:rPr>
          <w:rFonts w:ascii="宋体" w:eastAsia="宋体" w:hAnsi="宋体" w:cs="宋体"/>
          <w:kern w:val="0"/>
          <w:sz w:val="28"/>
          <w:szCs w:val="28"/>
          <w:lang w:bidi="ar"/>
        </w:rPr>
      </w:pPr>
      <w:r>
        <w:rPr>
          <w:rFonts w:ascii="宋体" w:eastAsia="宋体" w:hAnsi="宋体" w:cs="宋体" w:hint="eastAsia"/>
          <w:kern w:val="0"/>
          <w:sz w:val="28"/>
          <w:szCs w:val="28"/>
          <w:lang w:bidi="ar"/>
        </w:rPr>
        <w:t>辽宁省荣军医院</w:t>
      </w:r>
    </w:p>
    <w:p w14:paraId="02B13E05" w14:textId="77777777" w:rsidR="00E259E4" w:rsidRDefault="00000000">
      <w:pPr>
        <w:widowControl/>
        <w:spacing w:line="560" w:lineRule="exact"/>
        <w:ind w:leftChars="-200" w:left="-420" w:firstLineChars="200" w:firstLine="560"/>
        <w:jc w:val="right"/>
        <w:rPr>
          <w:rFonts w:ascii="宋体" w:eastAsia="宋体" w:hAnsi="宋体" w:cs="宋体"/>
          <w:sz w:val="28"/>
          <w:szCs w:val="28"/>
        </w:rPr>
      </w:pPr>
      <w:r>
        <w:rPr>
          <w:rFonts w:ascii="宋体" w:eastAsia="宋体" w:hAnsi="宋体" w:cs="宋体" w:hint="eastAsia"/>
          <w:kern w:val="0"/>
          <w:sz w:val="28"/>
          <w:szCs w:val="28"/>
          <w:lang w:bidi="ar"/>
        </w:rPr>
        <w:t xml:space="preserve">2022年8月10日                                       </w:t>
      </w:r>
    </w:p>
    <w:sectPr w:rsidR="00E259E4">
      <w:pgSz w:w="11906" w:h="16838"/>
      <w:pgMar w:top="1440" w:right="1644" w:bottom="1440"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JmNzdlNWY5YzNjYWM5ZDI2M2E4ZjljNjk2MDA2NTkifQ=="/>
  </w:docVars>
  <w:rsids>
    <w:rsidRoot w:val="1F1E3389"/>
    <w:rsid w:val="00427F95"/>
    <w:rsid w:val="00E259E4"/>
    <w:rsid w:val="01F36942"/>
    <w:rsid w:val="026C4FD1"/>
    <w:rsid w:val="07572631"/>
    <w:rsid w:val="10354C54"/>
    <w:rsid w:val="144E09DA"/>
    <w:rsid w:val="19423DEB"/>
    <w:rsid w:val="1A7B4AAD"/>
    <w:rsid w:val="1C9E31BC"/>
    <w:rsid w:val="1F1E3389"/>
    <w:rsid w:val="24725A04"/>
    <w:rsid w:val="26F705F1"/>
    <w:rsid w:val="286C1A35"/>
    <w:rsid w:val="2F642A08"/>
    <w:rsid w:val="30C53FEC"/>
    <w:rsid w:val="31E02192"/>
    <w:rsid w:val="3BC46D08"/>
    <w:rsid w:val="409D5D7A"/>
    <w:rsid w:val="41EB024D"/>
    <w:rsid w:val="4D172C70"/>
    <w:rsid w:val="4E7E6867"/>
    <w:rsid w:val="574020A1"/>
    <w:rsid w:val="61FC764C"/>
    <w:rsid w:val="6761476F"/>
    <w:rsid w:val="71066EA0"/>
    <w:rsid w:val="77943778"/>
    <w:rsid w:val="7CFE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2EB8D"/>
  <w15:docId w15:val="{577E1A29-294C-464E-8033-8CDE6AA2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2022-08-10T00:14:00Z</cp:lastPrinted>
  <dcterms:created xsi:type="dcterms:W3CDTF">2022-07-18T06:28:00Z</dcterms:created>
  <dcterms:modified xsi:type="dcterms:W3CDTF">2022-08-10T01:20:00Z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8B2423EE2C134D2C94F4F8D095F8E493</vt:lpwstr>
  </property>
</Properties>
</file>